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46" w:rsidRPr="000B7623" w:rsidRDefault="005F065A" w:rsidP="005F065A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0B7623">
        <w:rPr>
          <w:rFonts w:ascii="Comic Sans MS" w:hAnsi="Comic Sans MS"/>
          <w:b/>
          <w:sz w:val="36"/>
          <w:szCs w:val="36"/>
        </w:rPr>
        <w:t>Verhaltensvereinbarungen</w:t>
      </w:r>
    </w:p>
    <w:p w:rsidR="005F065A" w:rsidRPr="005F065A" w:rsidRDefault="005F065A" w:rsidP="005F065A">
      <w:pPr>
        <w:shd w:val="clear" w:color="auto" w:fill="FFFFFF"/>
        <w:spacing w:before="450" w:after="0" w:line="240" w:lineRule="auto"/>
        <w:outlineLvl w:val="0"/>
        <w:rPr>
          <w:rFonts w:ascii="Comic Sans MS" w:eastAsia="Times New Roman" w:hAnsi="Comic Sans MS" w:cs="Arial"/>
          <w:color w:val="FFFFFF"/>
          <w:kern w:val="36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FFFFFF"/>
          <w:kern w:val="36"/>
          <w:sz w:val="28"/>
          <w:szCs w:val="28"/>
          <w:lang w:eastAsia="de-DE"/>
        </w:rPr>
        <w:t>Verhaltensvereinbarungen</w:t>
      </w:r>
    </w:p>
    <w:p w:rsidR="005F065A" w:rsidRPr="005F065A" w:rsidRDefault="005F065A" w:rsidP="005F065A">
      <w:p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i/>
          <w:iCs/>
          <w:color w:val="000000"/>
          <w:sz w:val="28"/>
          <w:szCs w:val="28"/>
          <w:lang w:eastAsia="de-DE"/>
        </w:rPr>
        <w:t xml:space="preserve">…sind die Rahmenbedingungen für eine gute Zusammenarbeit. </w:t>
      </w:r>
      <w:r>
        <w:rPr>
          <w:rFonts w:ascii="Comic Sans MS" w:eastAsia="Times New Roman" w:hAnsi="Comic Sans MS" w:cs="Arial"/>
          <w:i/>
          <w:iCs/>
          <w:color w:val="000000"/>
          <w:sz w:val="28"/>
          <w:szCs w:val="28"/>
          <w:lang w:eastAsia="de-DE"/>
        </w:rPr>
        <w:br/>
      </w:r>
      <w:r w:rsidRPr="005F065A">
        <w:rPr>
          <w:rFonts w:ascii="Comic Sans MS" w:eastAsia="Times New Roman" w:hAnsi="Comic Sans MS" w:cs="Arial"/>
          <w:i/>
          <w:iCs/>
          <w:color w:val="000000"/>
          <w:sz w:val="28"/>
          <w:szCs w:val="28"/>
          <w:lang w:eastAsia="de-DE"/>
        </w:rPr>
        <w:t>Sie dienen dazu, ein angenehmes, wertschätzendes und offenes Klima an unserer Schule zu schaffen und zu wahren.</w:t>
      </w:r>
    </w:p>
    <w:p w:rsidR="005F065A" w:rsidRPr="005F065A" w:rsidRDefault="005F065A" w:rsidP="005F065A">
      <w:p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i/>
          <w:iCs/>
          <w:color w:val="000000"/>
          <w:sz w:val="28"/>
          <w:szCs w:val="28"/>
          <w:lang w:eastAsia="de-DE"/>
        </w:rPr>
        <w:t xml:space="preserve">Diese Vereinbarungen gelten daher für </w:t>
      </w:r>
      <w:r w:rsidR="00CF147F">
        <w:rPr>
          <w:rFonts w:ascii="Comic Sans MS" w:eastAsia="Times New Roman" w:hAnsi="Comic Sans MS" w:cs="Arial"/>
          <w:i/>
          <w:iCs/>
          <w:color w:val="000000"/>
          <w:sz w:val="28"/>
          <w:szCs w:val="28"/>
          <w:lang w:eastAsia="de-DE"/>
        </w:rPr>
        <w:t>alle Schüler, Eltern und Lehrer/i</w:t>
      </w:r>
      <w:r w:rsidRPr="005F065A">
        <w:rPr>
          <w:rFonts w:ascii="Comic Sans MS" w:eastAsia="Times New Roman" w:hAnsi="Comic Sans MS" w:cs="Arial"/>
          <w:i/>
          <w:iCs/>
          <w:color w:val="000000"/>
          <w:sz w:val="28"/>
          <w:szCs w:val="28"/>
          <w:lang w:eastAsia="de-DE"/>
        </w:rPr>
        <w:t>nnen gleichermaßen.</w:t>
      </w: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 xml:space="preserve"> </w:t>
      </w:r>
    </w:p>
    <w:p w:rsidR="005F065A" w:rsidRPr="005F065A" w:rsidRDefault="005F065A" w:rsidP="005F065A">
      <w:p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lang w:eastAsia="de-DE"/>
        </w:rPr>
        <w:t>Eigentlich braucht jedes Kind drei Dinge:</w:t>
      </w: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 xml:space="preserve"> </w:t>
      </w:r>
    </w:p>
    <w:p w:rsidR="005F065A" w:rsidRPr="005F065A" w:rsidRDefault="005F065A" w:rsidP="005F065A">
      <w:pPr>
        <w:pStyle w:val="Listenabsatz"/>
        <w:numPr>
          <w:ilvl w:val="0"/>
          <w:numId w:val="9"/>
        </w:num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lang w:eastAsia="de-DE"/>
        </w:rPr>
        <w:t>Es braucht Aufgaben, an denen es wachsen kann,</w:t>
      </w: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 xml:space="preserve"> </w:t>
      </w:r>
    </w:p>
    <w:p w:rsidR="005F065A" w:rsidRPr="005F065A" w:rsidRDefault="005F065A" w:rsidP="005F065A">
      <w:pPr>
        <w:pStyle w:val="Listenabsatz"/>
        <w:numPr>
          <w:ilvl w:val="0"/>
          <w:numId w:val="9"/>
        </w:num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lang w:eastAsia="de-DE"/>
        </w:rPr>
        <w:t>es braucht Vorbilder, an denen es sich orientieren kann und</w:t>
      </w: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 xml:space="preserve"> </w:t>
      </w:r>
    </w:p>
    <w:p w:rsidR="005F065A" w:rsidRPr="005F065A" w:rsidRDefault="005F065A" w:rsidP="005F065A">
      <w:pPr>
        <w:pStyle w:val="Listenabsatz"/>
        <w:numPr>
          <w:ilvl w:val="0"/>
          <w:numId w:val="9"/>
        </w:num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lang w:eastAsia="de-DE"/>
        </w:rPr>
        <w:t>es braucht Gemeinschaften, in denen es sich wohl fühlt.</w:t>
      </w: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 xml:space="preserve"> </w:t>
      </w:r>
    </w:p>
    <w:p w:rsidR="005F065A" w:rsidRPr="005F065A" w:rsidRDefault="005F065A" w:rsidP="005F065A">
      <w:p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lang w:eastAsia="de-DE"/>
        </w:rPr>
        <w:t xml:space="preserve">                                                       (</w:t>
      </w:r>
      <w:r w:rsidRPr="005F065A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lang w:eastAsia="de-DE"/>
        </w:rPr>
        <w:t>Gerald Hüther</w:t>
      </w:r>
      <w:r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lang w:eastAsia="de-DE"/>
        </w:rPr>
        <w:t>)</w:t>
      </w:r>
    </w:p>
    <w:p w:rsidR="005F065A" w:rsidRPr="005F065A" w:rsidRDefault="005F065A" w:rsidP="005F065A">
      <w:pPr>
        <w:shd w:val="clear" w:color="auto" w:fill="FFFFFF"/>
        <w:spacing w:before="450" w:after="0" w:line="240" w:lineRule="auto"/>
        <w:outlineLvl w:val="2"/>
        <w:rPr>
          <w:rFonts w:ascii="Comic Sans MS" w:eastAsia="Times New Roman" w:hAnsi="Comic Sans MS" w:cs="Arial"/>
          <w:color w:val="FFFFFF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FFFFFF"/>
          <w:sz w:val="28"/>
          <w:szCs w:val="28"/>
          <w:lang w:eastAsia="de-DE"/>
        </w:rPr>
        <w:t>Wir Schülerinnen und Schüler …</w:t>
      </w:r>
    </w:p>
    <w:p w:rsidR="005F065A" w:rsidRPr="005F065A" w:rsidRDefault="00CF147F" w:rsidP="005F065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000000"/>
          <w:sz w:val="28"/>
          <w:szCs w:val="28"/>
          <w:lang w:eastAsia="de-DE"/>
        </w:rPr>
      </w:pPr>
      <w:r>
        <w:rPr>
          <w:rFonts w:ascii="Comic Sans MS" w:eastAsia="Times New Roman" w:hAnsi="Comic Sans MS" w:cs="Arial"/>
          <w:b/>
          <w:noProof/>
          <w:color w:val="000000"/>
          <w:sz w:val="28"/>
          <w:szCs w:val="28"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151765</wp:posOffset>
            </wp:positionV>
            <wp:extent cx="1495425" cy="1076325"/>
            <wp:effectExtent l="19050" t="0" r="9525" b="0"/>
            <wp:wrapTight wrapText="bothSides">
              <wp:wrapPolygon edited="0">
                <wp:start x="4127" y="0"/>
                <wp:lineTo x="275" y="5735"/>
                <wp:lineTo x="-275" y="10704"/>
                <wp:lineTo x="550" y="12234"/>
                <wp:lineTo x="2752" y="18350"/>
                <wp:lineTo x="2201" y="20644"/>
                <wp:lineTo x="3027" y="21409"/>
                <wp:lineTo x="7980" y="21409"/>
                <wp:lineTo x="16785" y="21409"/>
                <wp:lineTo x="17885" y="21409"/>
                <wp:lineTo x="18986" y="19497"/>
                <wp:lineTo x="19536" y="12616"/>
                <wp:lineTo x="19536" y="12234"/>
                <wp:lineTo x="21738" y="9175"/>
                <wp:lineTo x="21738" y="7264"/>
                <wp:lineTo x="20637" y="6117"/>
                <wp:lineTo x="20912" y="2676"/>
                <wp:lineTo x="15959" y="382"/>
                <wp:lineTo x="8530" y="0"/>
                <wp:lineTo x="4127" y="0"/>
              </wp:wrapPolygon>
            </wp:wrapTight>
            <wp:docPr id="14" name="irc_mi" descr="Ähnliches Fot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623" w:rsidRPr="00551EAB">
        <w:rPr>
          <w:rFonts w:ascii="Comic Sans MS" w:eastAsia="Times New Roman" w:hAnsi="Comic Sans MS" w:cs="Arial"/>
          <w:b/>
          <w:color w:val="000000"/>
          <w:sz w:val="28"/>
          <w:szCs w:val="28"/>
          <w:lang w:eastAsia="de-DE"/>
        </w:rPr>
        <w:t>Verhaltensvereinbarungen der Schüler/innen</w:t>
      </w:r>
      <w:r w:rsidR="000B7623" w:rsidRPr="00551EAB">
        <w:rPr>
          <w:rFonts w:ascii="Comic Sans MS" w:eastAsia="Times New Roman" w:hAnsi="Comic Sans MS" w:cs="Arial"/>
          <w:b/>
          <w:color w:val="000000"/>
          <w:sz w:val="28"/>
          <w:szCs w:val="28"/>
          <w:lang w:eastAsia="de-DE"/>
        </w:rPr>
        <w:br/>
      </w:r>
      <w:r w:rsidR="000B7623" w:rsidRPr="00551EAB">
        <w:rPr>
          <w:rFonts w:ascii="Comic Sans MS" w:eastAsia="Times New Roman" w:hAnsi="Comic Sans MS" w:cs="Arial"/>
          <w:b/>
          <w:color w:val="000000"/>
          <w:sz w:val="28"/>
          <w:szCs w:val="28"/>
          <w:lang w:eastAsia="de-DE"/>
        </w:rPr>
        <w:br/>
      </w:r>
      <w:r w:rsidR="000B7623" w:rsidRPr="00551EAB">
        <w:rPr>
          <w:rFonts w:ascii="Comic Sans MS" w:eastAsia="Times New Roman" w:hAnsi="Comic Sans MS" w:cs="Arial"/>
          <w:b/>
          <w:color w:val="000000"/>
          <w:sz w:val="28"/>
          <w:szCs w:val="28"/>
          <w:lang w:eastAsia="de-DE"/>
        </w:rPr>
        <w:br/>
        <w:t>Wir Schüler/innen……</w:t>
      </w:r>
      <w:r w:rsidRPr="00CF147F">
        <w:t xml:space="preserve"> </w:t>
      </w:r>
    </w:p>
    <w:p w:rsidR="005F065A" w:rsidRPr="005F065A" w:rsidRDefault="005F065A" w:rsidP="005F065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 xml:space="preserve">grüßen einander und Erwachsene </w:t>
      </w:r>
      <w:r w:rsidR="000B7623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 xml:space="preserve">stets </w:t>
      </w: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freundlich</w:t>
      </w:r>
    </w:p>
    <w:p w:rsidR="005F065A" w:rsidRDefault="005F065A" w:rsidP="005F065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 xml:space="preserve">gehen </w:t>
      </w:r>
      <w:r w:rsidR="00A80B55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 xml:space="preserve">respektvoll, wertschätzend </w:t>
      </w: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und hilfsbereit miteinander um</w:t>
      </w:r>
    </w:p>
    <w:p w:rsidR="00A80B55" w:rsidRPr="005F065A" w:rsidRDefault="00A80B55" w:rsidP="005F065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 xml:space="preserve">sind höflich und sagen immer „Bitte“ und „Danke“ </w:t>
      </w:r>
    </w:p>
    <w:p w:rsidR="005F065A" w:rsidRPr="005F065A" w:rsidRDefault="005F065A" w:rsidP="005F065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unterbrechen nicht, wenn gerade jemand spricht</w:t>
      </w:r>
    </w:p>
    <w:p w:rsidR="005F065A" w:rsidRPr="005F065A" w:rsidRDefault="005F065A" w:rsidP="005F065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beschuldigen, beleidigen, verspotten und verletzen niemanden</w:t>
      </w:r>
    </w:p>
    <w:p w:rsidR="005F065A" w:rsidRPr="005F065A" w:rsidRDefault="005F065A" w:rsidP="005F065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respektieren das Eigentum anderer und der Schule</w:t>
      </w:r>
    </w:p>
    <w:p w:rsidR="005F065A" w:rsidRPr="005F065A" w:rsidRDefault="005F065A" w:rsidP="005F065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halten uns an die Hausordnung und Klassenregeln</w:t>
      </w:r>
    </w:p>
    <w:p w:rsidR="005F065A" w:rsidRPr="005F065A" w:rsidRDefault="005F065A" w:rsidP="005F065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lösen Konflikte im Gespräch und nicht mit Gewalt</w:t>
      </w:r>
    </w:p>
    <w:p w:rsidR="005F065A" w:rsidRPr="005F065A" w:rsidRDefault="005F065A" w:rsidP="005F065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lastRenderedPageBreak/>
        <w:t>sind rechtzeitig in der Klasse und bereiten uns auf den Unterricht vor</w:t>
      </w:r>
    </w:p>
    <w:p w:rsidR="005F065A" w:rsidRPr="005F065A" w:rsidRDefault="005F065A" w:rsidP="005F065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laufen und schreien nicht im Schulhaus</w:t>
      </w:r>
    </w:p>
    <w:p w:rsidR="005F065A" w:rsidRPr="005F065A" w:rsidRDefault="005F065A" w:rsidP="005F065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halten Klassenzimmer, Schulhaus und Schulgelände sauber</w:t>
      </w:r>
    </w:p>
    <w:p w:rsidR="005F065A" w:rsidRPr="005F065A" w:rsidRDefault="005F065A" w:rsidP="005F065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trennen den Müll</w:t>
      </w:r>
    </w:p>
    <w:p w:rsidR="005F065A" w:rsidRPr="005F065A" w:rsidRDefault="005F065A" w:rsidP="005F065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halten unsere Schulsachen in Ordnung</w:t>
      </w:r>
    </w:p>
    <w:p w:rsidR="005F065A" w:rsidRPr="005F065A" w:rsidRDefault="005F065A" w:rsidP="005F065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bringen die Spielsachen und Pausenspiele wieder zurück</w:t>
      </w:r>
    </w:p>
    <w:p w:rsidR="005F065A" w:rsidRPr="005F065A" w:rsidRDefault="005F065A" w:rsidP="005F065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stellen uns am Ende der Hofpause klassenweise an</w:t>
      </w:r>
    </w:p>
    <w:p w:rsidR="005F065A" w:rsidRPr="005F065A" w:rsidRDefault="00CF147F" w:rsidP="005F0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>
        <w:rPr>
          <w:rFonts w:ascii="Comic Sans MS" w:eastAsia="Times New Roman" w:hAnsi="Comic Sans MS" w:cs="Arial"/>
          <w:noProof/>
          <w:color w:val="000000"/>
          <w:sz w:val="28"/>
          <w:szCs w:val="28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565785</wp:posOffset>
            </wp:positionV>
            <wp:extent cx="1419225" cy="1419225"/>
            <wp:effectExtent l="19050" t="0" r="9525" b="0"/>
            <wp:wrapTight wrapText="bothSides">
              <wp:wrapPolygon edited="0">
                <wp:start x="-290" y="0"/>
                <wp:lineTo x="-290" y="21455"/>
                <wp:lineTo x="21745" y="21455"/>
                <wp:lineTo x="21745" y="0"/>
                <wp:lineTo x="-290" y="0"/>
              </wp:wrapPolygon>
            </wp:wrapTight>
            <wp:docPr id="8" name="irc_mi" descr="Ähnliches Fot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65A"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wissen, dass Handys am Vormittag nicht verwendet werden dürfen. Wir bewahren sie ausgeschaltet in der Schultasche auf!</w:t>
      </w:r>
    </w:p>
    <w:p w:rsidR="00221ADC" w:rsidRDefault="00221ADC" w:rsidP="000B7623">
      <w:p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</w:p>
    <w:p w:rsidR="000B7623" w:rsidRPr="00551EAB" w:rsidRDefault="00A80B55" w:rsidP="00221AD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000000"/>
          <w:sz w:val="28"/>
          <w:szCs w:val="28"/>
          <w:lang w:eastAsia="de-DE"/>
        </w:rPr>
      </w:pPr>
      <w:r w:rsidRPr="00551EAB">
        <w:rPr>
          <w:rFonts w:ascii="Comic Sans MS" w:eastAsia="Times New Roman" w:hAnsi="Comic Sans MS" w:cs="Arial"/>
          <w:b/>
          <w:color w:val="000000"/>
          <w:sz w:val="28"/>
          <w:szCs w:val="28"/>
          <w:lang w:eastAsia="de-DE"/>
        </w:rPr>
        <w:t>Verhaltensvereinbarungen der Eltern</w:t>
      </w:r>
      <w:r w:rsidR="00551EAB">
        <w:rPr>
          <w:rFonts w:ascii="Comic Sans MS" w:eastAsia="Times New Roman" w:hAnsi="Comic Sans MS" w:cs="Arial"/>
          <w:b/>
          <w:color w:val="000000"/>
          <w:sz w:val="28"/>
          <w:szCs w:val="28"/>
          <w:lang w:eastAsia="de-DE"/>
        </w:rPr>
        <w:br/>
      </w:r>
      <w:r w:rsidRPr="00551EAB">
        <w:rPr>
          <w:rFonts w:ascii="Comic Sans MS" w:eastAsia="Times New Roman" w:hAnsi="Comic Sans MS" w:cs="Arial"/>
          <w:b/>
          <w:color w:val="000000"/>
          <w:sz w:val="28"/>
          <w:szCs w:val="28"/>
          <w:lang w:eastAsia="de-DE"/>
        </w:rPr>
        <w:br/>
      </w:r>
      <w:r w:rsidRPr="00551EAB">
        <w:rPr>
          <w:rFonts w:ascii="Comic Sans MS" w:eastAsia="Times New Roman" w:hAnsi="Comic Sans MS" w:cs="Arial"/>
          <w:b/>
          <w:color w:val="000000"/>
          <w:sz w:val="28"/>
          <w:szCs w:val="28"/>
          <w:lang w:eastAsia="de-DE"/>
        </w:rPr>
        <w:br/>
      </w:r>
      <w:r w:rsidR="00551EAB">
        <w:rPr>
          <w:rFonts w:ascii="Comic Sans MS" w:eastAsia="Times New Roman" w:hAnsi="Comic Sans MS" w:cs="Arial"/>
          <w:b/>
          <w:color w:val="000000"/>
          <w:sz w:val="28"/>
          <w:szCs w:val="28"/>
          <w:lang w:eastAsia="de-DE"/>
        </w:rPr>
        <w:br/>
      </w:r>
      <w:r w:rsidRPr="00551EAB">
        <w:rPr>
          <w:rFonts w:ascii="Comic Sans MS" w:eastAsia="Times New Roman" w:hAnsi="Comic Sans MS" w:cs="Arial"/>
          <w:b/>
          <w:color w:val="000000"/>
          <w:sz w:val="28"/>
          <w:szCs w:val="28"/>
          <w:lang w:eastAsia="de-DE"/>
        </w:rPr>
        <w:t>Wir Eltern……</w:t>
      </w:r>
    </w:p>
    <w:p w:rsidR="005F065A" w:rsidRPr="005F065A" w:rsidRDefault="005F065A" w:rsidP="005F065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 xml:space="preserve">besprechen mit unseren Kindern die Hausordnung </w:t>
      </w:r>
      <w:r w:rsidR="00A80B55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 xml:space="preserve">und Verhaltensvereinbarungen </w:t>
      </w: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und weisen auf die Wichtigkeit der Einhaltung aller Regeln in einer Gemeinschaft hin</w:t>
      </w:r>
    </w:p>
    <w:p w:rsidR="005F065A" w:rsidRPr="005F065A" w:rsidRDefault="005F065A" w:rsidP="005F065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sorgen für einen positiven Start in den Schulalltag (Frühstück, Jause, Pünktlichkeit)</w:t>
      </w:r>
    </w:p>
    <w:p w:rsidR="005F065A" w:rsidRPr="005F065A" w:rsidRDefault="005F065A" w:rsidP="005F065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sorgen stets für intakte und vollständige Arbeitsmittel</w:t>
      </w:r>
    </w:p>
    <w:p w:rsidR="005F065A" w:rsidRPr="005F065A" w:rsidRDefault="005F065A" w:rsidP="005F065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nehmen Sprechstunden, Sprechtage und Einladungen der Schule wahr</w:t>
      </w:r>
    </w:p>
    <w:p w:rsidR="005F065A" w:rsidRPr="005F065A" w:rsidRDefault="005F065A" w:rsidP="005F065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kontrollieren täglich die Elternhefte sowie die Erledigung von Hausübungen </w:t>
      </w:r>
    </w:p>
    <w:p w:rsidR="005F065A" w:rsidRPr="005F065A" w:rsidRDefault="005F065A" w:rsidP="005F065A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informieren Schule oder Lehrer/in, wenn das Kind abwesend ist</w:t>
      </w:r>
    </w:p>
    <w:p w:rsidR="005F065A" w:rsidRDefault="005F065A" w:rsidP="005F0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lastRenderedPageBreak/>
        <w:t>wissen, dass mutwillig beschädigte Dinge ersetzt bzw. repariert werden müssen</w:t>
      </w:r>
    </w:p>
    <w:p w:rsidR="00C66187" w:rsidRPr="005F065A" w:rsidRDefault="005008F8" w:rsidP="00C66187">
      <w:pPr>
        <w:shd w:val="clear" w:color="auto" w:fill="FFFFFF"/>
        <w:spacing w:before="100" w:beforeAutospacing="1" w:after="100" w:afterAutospacing="1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>
        <w:rPr>
          <w:rFonts w:ascii="Comic Sans MS" w:eastAsia="Times New Roman" w:hAnsi="Comic Sans MS" w:cs="Arial"/>
          <w:noProof/>
          <w:color w:val="000000"/>
          <w:sz w:val="28"/>
          <w:szCs w:val="28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424180</wp:posOffset>
            </wp:positionV>
            <wp:extent cx="1590675" cy="844550"/>
            <wp:effectExtent l="19050" t="0" r="9525" b="0"/>
            <wp:wrapTight wrapText="bothSides">
              <wp:wrapPolygon edited="0">
                <wp:start x="-259" y="0"/>
                <wp:lineTo x="-259" y="20950"/>
                <wp:lineTo x="21729" y="20950"/>
                <wp:lineTo x="21729" y="0"/>
                <wp:lineTo x="-259" y="0"/>
              </wp:wrapPolygon>
            </wp:wrapTight>
            <wp:docPr id="11" name="Bild 11" descr="Ähnliches Fot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Ähnliches Fot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187" w:rsidRPr="00551EAB" w:rsidRDefault="00C66187" w:rsidP="00C6618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000000"/>
          <w:sz w:val="28"/>
          <w:szCs w:val="28"/>
          <w:lang w:eastAsia="de-DE"/>
        </w:rPr>
      </w:pPr>
      <w:r w:rsidRPr="00551EAB">
        <w:rPr>
          <w:rFonts w:ascii="Comic Sans MS" w:eastAsia="Times New Roman" w:hAnsi="Comic Sans MS" w:cs="Arial"/>
          <w:b/>
          <w:color w:val="000000"/>
          <w:sz w:val="28"/>
          <w:szCs w:val="28"/>
          <w:lang w:eastAsia="de-DE"/>
        </w:rPr>
        <w:t>Verhaltensvereinbarungen der Lehrer/innen</w:t>
      </w:r>
      <w:r w:rsidRPr="00551EAB">
        <w:rPr>
          <w:rFonts w:ascii="Comic Sans MS" w:eastAsia="Times New Roman" w:hAnsi="Comic Sans MS" w:cs="Arial"/>
          <w:b/>
          <w:color w:val="000000"/>
          <w:sz w:val="28"/>
          <w:szCs w:val="28"/>
          <w:lang w:eastAsia="de-DE"/>
        </w:rPr>
        <w:br/>
      </w:r>
      <w:r w:rsidRPr="00551EAB">
        <w:rPr>
          <w:rFonts w:ascii="Comic Sans MS" w:eastAsia="Times New Roman" w:hAnsi="Comic Sans MS" w:cs="Arial"/>
          <w:b/>
          <w:color w:val="000000"/>
          <w:sz w:val="28"/>
          <w:szCs w:val="28"/>
          <w:lang w:eastAsia="de-DE"/>
        </w:rPr>
        <w:br/>
      </w:r>
      <w:r w:rsidR="005008F8" w:rsidRPr="00551EAB">
        <w:rPr>
          <w:rFonts w:ascii="Comic Sans MS" w:eastAsia="Times New Roman" w:hAnsi="Comic Sans MS" w:cs="Arial"/>
          <w:b/>
          <w:color w:val="000000"/>
          <w:sz w:val="28"/>
          <w:szCs w:val="28"/>
          <w:lang w:eastAsia="de-DE"/>
        </w:rPr>
        <w:br/>
      </w:r>
      <w:r w:rsidRPr="00551EAB">
        <w:rPr>
          <w:rFonts w:ascii="Comic Sans MS" w:eastAsia="Times New Roman" w:hAnsi="Comic Sans MS" w:cs="Arial"/>
          <w:b/>
          <w:color w:val="000000"/>
          <w:sz w:val="28"/>
          <w:szCs w:val="28"/>
          <w:lang w:eastAsia="de-DE"/>
        </w:rPr>
        <w:t>Wir Lehrer/innen……</w:t>
      </w:r>
    </w:p>
    <w:p w:rsidR="00C66187" w:rsidRPr="005F065A" w:rsidRDefault="00C66187" w:rsidP="00C6618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</w:p>
    <w:p w:rsidR="005F065A" w:rsidRPr="005F065A" w:rsidRDefault="005F065A" w:rsidP="00C66187">
      <w:pPr>
        <w:shd w:val="clear" w:color="auto" w:fill="FFFFFF"/>
        <w:spacing w:before="450" w:after="0" w:line="240" w:lineRule="auto"/>
        <w:outlineLvl w:val="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proofErr w:type="spellStart"/>
      <w:r w:rsidRPr="005F065A">
        <w:rPr>
          <w:rFonts w:ascii="Comic Sans MS" w:eastAsia="Times New Roman" w:hAnsi="Comic Sans MS" w:cs="Arial"/>
          <w:color w:val="FFFFFF"/>
          <w:sz w:val="28"/>
          <w:szCs w:val="28"/>
          <w:lang w:eastAsia="de-DE"/>
        </w:rPr>
        <w:t>ir</w:t>
      </w:r>
      <w:proofErr w:type="spellEnd"/>
      <w:r w:rsidRPr="005F065A">
        <w:rPr>
          <w:rFonts w:ascii="Comic Sans MS" w:eastAsia="Times New Roman" w:hAnsi="Comic Sans MS" w:cs="Arial"/>
          <w:color w:val="FFFFFF"/>
          <w:sz w:val="28"/>
          <w:szCs w:val="28"/>
          <w:lang w:eastAsia="de-DE"/>
        </w:rPr>
        <w:t xml:space="preserve"> </w:t>
      </w: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bemühen uns um ein angenehmes und positives Schul</w:t>
      </w:r>
      <w:r w:rsidR="005008F8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 xml:space="preserve">klima, sowie  </w:t>
      </w:r>
      <w:r w:rsidR="005008F8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br/>
        <w:t xml:space="preserve">   ein positives Gesprächs</w:t>
      </w: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klima</w:t>
      </w:r>
      <w:r w:rsidR="005008F8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 xml:space="preserve"> zwischen Schüler/innen,  </w:t>
      </w:r>
      <w:r w:rsidR="005008F8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br/>
        <w:t xml:space="preserve">   Erziehungsberechtigten und Lehrer/innen</w:t>
      </w:r>
    </w:p>
    <w:p w:rsidR="005F065A" w:rsidRPr="005F065A" w:rsidRDefault="005F065A" w:rsidP="005F065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gestalten den Unterricht abwechslungsreich und interessant</w:t>
      </w:r>
    </w:p>
    <w:p w:rsidR="005F065A" w:rsidRPr="005F065A" w:rsidRDefault="005F065A" w:rsidP="005F065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setzen moder</w:t>
      </w:r>
      <w:r w:rsidR="005008F8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 xml:space="preserve">ne, kindgerechte und zeitgemäße </w:t>
      </w: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Unterrichtsmethoden ein</w:t>
      </w:r>
    </w:p>
    <w:p w:rsidR="005F065A" w:rsidRPr="005F065A" w:rsidRDefault="005F065A" w:rsidP="005F065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wollen objektiv und gerecht arbeiten</w:t>
      </w:r>
    </w:p>
    <w:p w:rsidR="005F065A" w:rsidRPr="005F065A" w:rsidRDefault="005008F8" w:rsidP="005F065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fördern die Stärken der Schüler/i</w:t>
      </w:r>
      <w:r w:rsidR="005F065A"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 xml:space="preserve">nnen und 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lassen den Kindern eine individuelle Förderung zu teil werden</w:t>
      </w:r>
    </w:p>
    <w:p w:rsidR="005F065A" w:rsidRPr="005F065A" w:rsidRDefault="005F065A" w:rsidP="005F065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haben für die Sorgen der Kinder ein offenes Ohr</w:t>
      </w:r>
    </w:p>
    <w:p w:rsidR="005F065A" w:rsidRDefault="005F065A" w:rsidP="005F065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suchen den Kontakt und die Zusammenarbeit mit den Eltern</w:t>
      </w:r>
    </w:p>
    <w:p w:rsidR="005008F8" w:rsidRPr="005F065A" w:rsidRDefault="005008F8" w:rsidP="005F065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stehen für Besprechungen mit Erziehungsberechtigten während der Unterrichtszeit nicht zur Verfügung</w:t>
      </w:r>
    </w:p>
    <w:p w:rsidR="005F065A" w:rsidRPr="005F065A" w:rsidRDefault="005F065A" w:rsidP="005F065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arbeiten gemeinsam mit Eltern und Kindern an Konfliktlösungen</w:t>
      </w:r>
    </w:p>
    <w:p w:rsidR="005F065A" w:rsidRDefault="005F065A" w:rsidP="005F065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bieten Transparenz bei der Leistungsbeurteilung</w:t>
      </w:r>
    </w:p>
    <w:p w:rsidR="005008F8" w:rsidRDefault="005008F8" w:rsidP="005F065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sind uns unserer Vorbildwirkung bewusst</w:t>
      </w:r>
    </w:p>
    <w:p w:rsidR="005008F8" w:rsidRPr="005F065A" w:rsidRDefault="005008F8" w:rsidP="005F065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fordern die Klassen- und Schulregeln ein</w:t>
      </w:r>
    </w:p>
    <w:p w:rsidR="005008F8" w:rsidRPr="005F065A" w:rsidRDefault="005F065A" w:rsidP="00551E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2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fördern als „</w:t>
      </w:r>
      <w:r w:rsidR="005008F8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Biosphären</w:t>
      </w: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 xml:space="preserve">parkschule“ </w:t>
      </w:r>
      <w:r w:rsidR="005008F8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>den respektvollen Umgang mit unserem Lebensraum</w:t>
      </w:r>
      <w:r w:rsidRPr="005F065A"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  <w:t xml:space="preserve"> Natur!</w:t>
      </w:r>
    </w:p>
    <w:p w:rsidR="005F065A" w:rsidRPr="005F065A" w:rsidRDefault="005F065A" w:rsidP="005F065A">
      <w:pPr>
        <w:shd w:val="clear" w:color="auto" w:fill="FFFFFF"/>
        <w:spacing w:before="450" w:after="0" w:line="240" w:lineRule="auto"/>
        <w:outlineLvl w:val="2"/>
        <w:rPr>
          <w:rFonts w:ascii="Comic Sans MS" w:eastAsia="Times New Roman" w:hAnsi="Comic Sans MS" w:cs="Arial"/>
          <w:color w:val="FFFFFF"/>
          <w:sz w:val="28"/>
          <w:szCs w:val="28"/>
          <w:lang w:eastAsia="de-DE"/>
        </w:rPr>
      </w:pPr>
      <w:r w:rsidRPr="005F065A">
        <w:rPr>
          <w:rFonts w:ascii="Comic Sans MS" w:eastAsia="Times New Roman" w:hAnsi="Comic Sans MS" w:cs="Arial"/>
          <w:color w:val="FFFFFF"/>
          <w:sz w:val="28"/>
          <w:szCs w:val="28"/>
          <w:lang w:eastAsia="de-DE"/>
        </w:rPr>
        <w:lastRenderedPageBreak/>
        <w:t>Bei Verstöß gegen die Verhaltensvereinbarungen …</w:t>
      </w:r>
    </w:p>
    <w:sectPr w:rsidR="005F065A" w:rsidRPr="005F065A" w:rsidSect="00391C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7698"/>
    <w:multiLevelType w:val="multilevel"/>
    <w:tmpl w:val="913C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B20CA"/>
    <w:multiLevelType w:val="hybridMultilevel"/>
    <w:tmpl w:val="44E69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5377E"/>
    <w:multiLevelType w:val="multilevel"/>
    <w:tmpl w:val="18AE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B27A09"/>
    <w:multiLevelType w:val="multilevel"/>
    <w:tmpl w:val="FE1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D21FB8"/>
    <w:multiLevelType w:val="multilevel"/>
    <w:tmpl w:val="FB74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EF191C"/>
    <w:multiLevelType w:val="multilevel"/>
    <w:tmpl w:val="E362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2A6916"/>
    <w:multiLevelType w:val="multilevel"/>
    <w:tmpl w:val="5CA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752E68"/>
    <w:multiLevelType w:val="multilevel"/>
    <w:tmpl w:val="0A86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A043BF"/>
    <w:multiLevelType w:val="multilevel"/>
    <w:tmpl w:val="5CB6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65A"/>
    <w:rsid w:val="00041127"/>
    <w:rsid w:val="00050B27"/>
    <w:rsid w:val="000B7623"/>
    <w:rsid w:val="000E432A"/>
    <w:rsid w:val="00221ADC"/>
    <w:rsid w:val="0026474C"/>
    <w:rsid w:val="00382B48"/>
    <w:rsid w:val="00391C8F"/>
    <w:rsid w:val="005008F8"/>
    <w:rsid w:val="00551EAB"/>
    <w:rsid w:val="005F065A"/>
    <w:rsid w:val="00656EED"/>
    <w:rsid w:val="006B5BF4"/>
    <w:rsid w:val="00990FE3"/>
    <w:rsid w:val="00A80B55"/>
    <w:rsid w:val="00C23D6F"/>
    <w:rsid w:val="00C66187"/>
    <w:rsid w:val="00C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6F3DA-1C2E-4155-87DA-3BDFDBF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1C8F"/>
  </w:style>
  <w:style w:type="paragraph" w:styleId="berschrift1">
    <w:name w:val="heading 1"/>
    <w:basedOn w:val="Standard"/>
    <w:link w:val="berschrift1Zchn"/>
    <w:uiPriority w:val="9"/>
    <w:qFormat/>
    <w:rsid w:val="005F065A"/>
    <w:pPr>
      <w:spacing w:before="450" w:after="0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5"/>
      <w:szCs w:val="35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5F065A"/>
    <w:pPr>
      <w:spacing w:before="450" w:after="0" w:line="240" w:lineRule="auto"/>
      <w:outlineLvl w:val="2"/>
    </w:pPr>
    <w:rPr>
      <w:rFonts w:ascii="Times New Roman" w:eastAsia="Times New Roman" w:hAnsi="Times New Roman" w:cs="Times New Roman"/>
      <w:color w:val="FFFFFF"/>
      <w:sz w:val="29"/>
      <w:szCs w:val="2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065A"/>
    <w:rPr>
      <w:rFonts w:ascii="Times New Roman" w:eastAsia="Times New Roman" w:hAnsi="Times New Roman" w:cs="Times New Roman"/>
      <w:color w:val="FFFFFF"/>
      <w:kern w:val="36"/>
      <w:sz w:val="35"/>
      <w:szCs w:val="35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065A"/>
    <w:rPr>
      <w:rFonts w:ascii="Times New Roman" w:eastAsia="Times New Roman" w:hAnsi="Times New Roman" w:cs="Times New Roman"/>
      <w:color w:val="FFFFFF"/>
      <w:sz w:val="29"/>
      <w:szCs w:val="29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F065A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6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F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22287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02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2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11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at/url?sa=i&amp;rct=j&amp;q=&amp;esrc=s&amp;source=images&amp;cd=&amp;ved=2ahUKEwjZzYjUkNHlAhXS-6QKHaMmDz0QjRx6BAgBEAQ&amp;url=http://www.comune.conselice.ra.it/Citta-e-territorio/Eventi-e-Manifestazioni/Calendario-Eventi/GENITORI-E-FIGLI-10-modi-per-rovin-crescere-vostro-figlio&amp;psig=AOvVaw2x4SkiijsdgnL78xLaNswT&amp;ust=15729764788936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ogle.at/url?sa=i&amp;rct=j&amp;q=&amp;esrc=s&amp;source=images&amp;cd=&amp;cad=rja&amp;uact=8&amp;ved=&amp;url=http://www.google.at/url?sa%3Di%26rct%3Dj%26q%3D%26esrc%3Ds%26source%3Dimages%26cd%3D%26ved%3D%26url%3Dhttp%3A%2F%2Fwww.sp8kielce.pl%2Fpl%2Fpage%2F87-Samorzad-Uczniowski-kl--IV-VII.html%26psig%3DAOvVaw1peoGFssTU0iFJjC53R9mC%26ust%3D1572977966722621&amp;psig=AOvVaw1peoGFssTU0iFJjC53R9mC&amp;ust=157297796672262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at/imgres?imgurl=https://banner2.kisspng.com/20180615/lep/kisspng-parent-teacher-conference-student-education-clip-a-parents-teacher-5b245c972539f3.3060915415291096551525.jpg&amp;imgrefurl=https://de.kisspng.com/png-fluzd5/&amp;docid=qRHDHg0g6IGOrM&amp;tbnid=uGBik4CptOzvtM:&amp;vet=1&amp;w=900&amp;h=480&amp;bih=828&amp;biw=1745&amp;ved=2ahUKEwiGmqvlktHlAhUPJVAKHSnQAC8QxiAoBXoECAEQHw&amp;iact=c&amp;ictx=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TF-Kunde</cp:lastModifiedBy>
  <cp:revision>2</cp:revision>
  <dcterms:created xsi:type="dcterms:W3CDTF">2019-12-17T07:12:00Z</dcterms:created>
  <dcterms:modified xsi:type="dcterms:W3CDTF">2019-12-17T07:12:00Z</dcterms:modified>
</cp:coreProperties>
</file>